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7"/>
          <w:b/>
          <w:bCs/>
          <w:i/>
          <w:iCs/>
          <w:color w:val="0F243E"/>
          <w:sz w:val="28"/>
          <w:szCs w:val="28"/>
        </w:rPr>
        <w:t>Язык</w:t>
      </w:r>
      <w:r>
        <w:rPr>
          <w:rStyle w:val="c8"/>
          <w:i/>
          <w:iCs/>
          <w:color w:val="0F243E"/>
          <w:sz w:val="28"/>
          <w:szCs w:val="28"/>
        </w:rPr>
        <w:t> </w:t>
      </w:r>
      <w:r>
        <w:rPr>
          <w:rStyle w:val="c0"/>
          <w:color w:val="0F243E"/>
          <w:sz w:val="28"/>
          <w:szCs w:val="28"/>
        </w:rPr>
        <w:t>- основное средство приобщения к национальной культуре, источник народной мудрости. Обучение детей татарскому языку в школ</w:t>
      </w:r>
      <w:proofErr w:type="gramStart"/>
      <w:r>
        <w:rPr>
          <w:rStyle w:val="c0"/>
          <w:color w:val="0F243E"/>
          <w:sz w:val="28"/>
          <w:szCs w:val="28"/>
        </w:rPr>
        <w:t>е-</w:t>
      </w:r>
      <w:proofErr w:type="gramEnd"/>
      <w:r>
        <w:rPr>
          <w:rStyle w:val="c0"/>
          <w:color w:val="0F243E"/>
          <w:sz w:val="28"/>
          <w:szCs w:val="28"/>
        </w:rPr>
        <w:t xml:space="preserve"> одна из самых сложных методических задач. Но сейчас стало интереснее преподавать татарский язык русскоязычным детям младшего школьного  возраста. Если раньше в преподавании языков доминировали академичность, теория, то сейчас идет обращение к практике ориентированности, </w:t>
      </w:r>
      <w:proofErr w:type="spellStart"/>
      <w:r>
        <w:rPr>
          <w:rStyle w:val="c0"/>
          <w:color w:val="0F243E"/>
          <w:sz w:val="28"/>
          <w:szCs w:val="28"/>
        </w:rPr>
        <w:t>мультимедийности</w:t>
      </w:r>
      <w:proofErr w:type="spellEnd"/>
      <w:r>
        <w:rPr>
          <w:rStyle w:val="c0"/>
          <w:color w:val="0F243E"/>
          <w:sz w:val="28"/>
          <w:szCs w:val="28"/>
        </w:rPr>
        <w:t>, обучения с помощью игр, сказок, мультфильмов. То есть дети теперь учатся играя.</w:t>
      </w:r>
    </w:p>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0"/>
          <w:color w:val="0F243E"/>
          <w:sz w:val="28"/>
          <w:szCs w:val="28"/>
        </w:rPr>
        <w:t>Игра - естественная форма детского существования. И самый прямой путь к достижению взаимопонимания с ребенком лежит через игровое действие.          </w:t>
      </w:r>
    </w:p>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0"/>
          <w:color w:val="0F243E"/>
          <w:sz w:val="28"/>
          <w:szCs w:val="28"/>
        </w:rPr>
        <w:t> Но любая стрессовая ситуация может уничтожить желание ребенка играть, а следовательно, отпадет необходимость в использовании им иностранной речи. Поэтому педагогу следует помнить, что поддержать интерес к игре можно лишь при сохранении положительно окрашенного эмоционального фона на занятии. Поэтому дети на уроках должны не утомляться, быть раскрепощенными, сохранять заинтересованность. Чем более комфортны условия на занятиях, тем интенсивнее происходит усвоение иноязычной речи. Игра с детьми требует от учителя высокого профессионализма, пробуждения многих способностей и талантов.        </w:t>
      </w:r>
    </w:p>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0"/>
          <w:color w:val="0F243E"/>
          <w:sz w:val="28"/>
          <w:szCs w:val="28"/>
        </w:rPr>
        <w:t> На уроках обучение татарскому языку можно организовать на следующих </w:t>
      </w:r>
      <w:r>
        <w:rPr>
          <w:rStyle w:val="c15"/>
          <w:color w:val="0F243E"/>
          <w:sz w:val="28"/>
          <w:szCs w:val="28"/>
          <w:u w:val="single"/>
        </w:rPr>
        <w:t>этапах</w:t>
      </w:r>
      <w:r>
        <w:rPr>
          <w:rStyle w:val="c0"/>
          <w:color w:val="0F243E"/>
          <w:sz w:val="28"/>
          <w:szCs w:val="28"/>
        </w:rPr>
        <w:t>:</w:t>
      </w:r>
    </w:p>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0"/>
          <w:color w:val="0F243E"/>
          <w:sz w:val="28"/>
          <w:szCs w:val="28"/>
        </w:rPr>
        <w:t>первый этап - ознакомление детей с новыми словами;</w:t>
      </w:r>
    </w:p>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0"/>
          <w:color w:val="0F243E"/>
          <w:sz w:val="28"/>
          <w:szCs w:val="28"/>
        </w:rPr>
        <w:t>второй этап - повторение пройденного материала;</w:t>
      </w:r>
    </w:p>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0"/>
          <w:color w:val="0F243E"/>
          <w:sz w:val="28"/>
          <w:szCs w:val="28"/>
        </w:rPr>
        <w:t>третий этап - закрепление, активное пользование языком.</w:t>
      </w:r>
    </w:p>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0"/>
          <w:color w:val="0F243E"/>
          <w:sz w:val="28"/>
          <w:szCs w:val="28"/>
        </w:rPr>
        <w:t>В ходе  урока, учитель ставит  перед собой следующие </w:t>
      </w:r>
      <w:r>
        <w:rPr>
          <w:rStyle w:val="c8"/>
          <w:i/>
          <w:iCs/>
          <w:color w:val="0F243E"/>
          <w:sz w:val="28"/>
          <w:szCs w:val="28"/>
        </w:rPr>
        <w:t>задачи:</w:t>
      </w:r>
    </w:p>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0"/>
          <w:color w:val="0F243E"/>
          <w:sz w:val="28"/>
          <w:szCs w:val="28"/>
        </w:rPr>
        <w:t>- воспитывать у детей любовь к родному краю, к её природе и бережное отношение к ней;</w:t>
      </w:r>
    </w:p>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0"/>
          <w:color w:val="0F243E"/>
          <w:sz w:val="28"/>
          <w:szCs w:val="28"/>
        </w:rPr>
        <w:t>- вызвать у детей интерес к историческому прошлому родного края;</w:t>
      </w:r>
    </w:p>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0"/>
          <w:color w:val="0F243E"/>
          <w:sz w:val="28"/>
          <w:szCs w:val="28"/>
        </w:rPr>
        <w:t>- воспитывать патриотические чувства у детей, гордость и уважение к прошлому и настоящему родного края;</w:t>
      </w:r>
    </w:p>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0"/>
          <w:color w:val="0F243E"/>
          <w:sz w:val="28"/>
          <w:szCs w:val="28"/>
        </w:rPr>
        <w:t>- познакомить детей с интересными историческими событиями, трудовой деятельностью, культурой, бытом и праздниками татарского народа.            </w:t>
      </w:r>
    </w:p>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0"/>
          <w:color w:val="0F243E"/>
          <w:sz w:val="28"/>
          <w:szCs w:val="28"/>
        </w:rPr>
        <w:t>На самом первом этапе работы мы включаем игровые упражнения, направленные на выработку мимики, жестов, что является основным действием к театрализованным играм, заодно знакомить детей с новыми словами. На уроках по обучению языку необходимо практически каждую фразу ввести в сопровождении того или иного жеста и вплоть до полного усвоения фразы сопровождать им. Педагогу часто бывает достаточно показать жест, чтобы ребенок вспомнил необходимое слово.    </w:t>
      </w:r>
    </w:p>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0"/>
          <w:color w:val="0F243E"/>
          <w:sz w:val="28"/>
          <w:szCs w:val="28"/>
        </w:rPr>
        <w:t xml:space="preserve">На втором этапе мы переходим к сюжетно-ролевым играм. </w:t>
      </w:r>
      <w:proofErr w:type="gramStart"/>
      <w:r>
        <w:rPr>
          <w:rStyle w:val="c0"/>
          <w:color w:val="0F243E"/>
          <w:sz w:val="28"/>
          <w:szCs w:val="28"/>
        </w:rPr>
        <w:t xml:space="preserve">Ситуацию речевого общения можно усложнить, введя в игру персонажи (куклу </w:t>
      </w:r>
      <w:proofErr w:type="spellStart"/>
      <w:r>
        <w:rPr>
          <w:rStyle w:val="c0"/>
          <w:color w:val="0F243E"/>
          <w:sz w:val="28"/>
          <w:szCs w:val="28"/>
        </w:rPr>
        <w:t>би-ба-бо</w:t>
      </w:r>
      <w:proofErr w:type="spellEnd"/>
      <w:r>
        <w:rPr>
          <w:rStyle w:val="c0"/>
          <w:color w:val="0F243E"/>
          <w:sz w:val="28"/>
          <w:szCs w:val="28"/>
        </w:rPr>
        <w:t>, игрушку, которые помогают перенести диалог.</w:t>
      </w:r>
      <w:proofErr w:type="gramEnd"/>
      <w:r>
        <w:rPr>
          <w:rStyle w:val="c0"/>
          <w:color w:val="0F243E"/>
          <w:sz w:val="28"/>
          <w:szCs w:val="28"/>
        </w:rPr>
        <w:t xml:space="preserve"> Дети с удовольствием </w:t>
      </w:r>
      <w:r>
        <w:rPr>
          <w:rStyle w:val="c0"/>
          <w:color w:val="0F243E"/>
          <w:sz w:val="28"/>
          <w:szCs w:val="28"/>
        </w:rPr>
        <w:lastRenderedPageBreak/>
        <w:t>вступают в беседу, знакомятся с новым персонажем, отгадывают загадки, описывают предметы, которые куклы предлагают рассмотреть.</w:t>
      </w:r>
    </w:p>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0"/>
          <w:color w:val="0F243E"/>
          <w:sz w:val="28"/>
          <w:szCs w:val="28"/>
        </w:rPr>
        <w:t>На следующем третьем этапе, когда развивается речь без зрительной опоры, закрепляются навыки связной речи, можно разыгрывать с детьми театрализованные игры по знакомым произведениям </w:t>
      </w:r>
      <w:r>
        <w:rPr>
          <w:rStyle w:val="c8"/>
          <w:i/>
          <w:iCs/>
          <w:color w:val="0F243E"/>
          <w:sz w:val="28"/>
          <w:szCs w:val="28"/>
        </w:rPr>
        <w:t>(авторским или фольклорным)</w:t>
      </w:r>
      <w:r>
        <w:rPr>
          <w:rStyle w:val="c0"/>
          <w:color w:val="0F243E"/>
          <w:sz w:val="28"/>
          <w:szCs w:val="28"/>
        </w:rPr>
        <w:t>. Дети могут инсценировать лишь хорошо известные сказки, рассказы или стихи, в которых большое место занимает диалог и которые при разыгрывании легко превращаются в маленькие пьески или сценки. В игре школьник получает удовольствие от самого ее процесса, даже если игра предполагает определенный результат. Испытывая удовольствие от самих игровых действий, ребенок захочет играть в эту игру снова и снова. А играя многократно, можно добиться хороших результатов.</w:t>
      </w:r>
    </w:p>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0"/>
          <w:color w:val="0F243E"/>
          <w:sz w:val="28"/>
          <w:szCs w:val="28"/>
        </w:rPr>
        <w:t>Хорошее усвоение языка, эмоциональное, выразительное воспроизведение его вызывает у детей желание активно пользоваться им.</w:t>
      </w:r>
    </w:p>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0"/>
          <w:color w:val="0F243E"/>
          <w:sz w:val="28"/>
          <w:szCs w:val="28"/>
        </w:rPr>
        <w:t>На уроках по обучению татарского языка предлагаю детям младшего школьного  возраста игрушки, атрибуты, маски зверей для разыгрывания </w:t>
      </w:r>
      <w:r>
        <w:rPr>
          <w:rStyle w:val="c8"/>
          <w:i/>
          <w:iCs/>
          <w:color w:val="0F243E"/>
          <w:sz w:val="28"/>
          <w:szCs w:val="28"/>
        </w:rPr>
        <w:t>«Репки»</w:t>
      </w:r>
      <w:r>
        <w:rPr>
          <w:rStyle w:val="c0"/>
          <w:color w:val="0F243E"/>
          <w:sz w:val="28"/>
          <w:szCs w:val="28"/>
        </w:rPr>
        <w:t>, </w:t>
      </w:r>
      <w:r>
        <w:rPr>
          <w:rStyle w:val="c8"/>
          <w:i/>
          <w:iCs/>
          <w:color w:val="0F243E"/>
          <w:sz w:val="28"/>
          <w:szCs w:val="28"/>
        </w:rPr>
        <w:t>«Колобка»</w:t>
      </w:r>
      <w:r>
        <w:rPr>
          <w:rStyle w:val="c0"/>
          <w:color w:val="0F243E"/>
          <w:sz w:val="28"/>
          <w:szCs w:val="28"/>
        </w:rPr>
        <w:t> и др., добиваюсь того, чтобы дети передавали настроение, меняли мимику.  Дети учатся правильно произносить слова и словосочетания на татарском языке, отвечать на поставленные вопросы, следить за развитием действия.</w:t>
      </w:r>
    </w:p>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0"/>
          <w:color w:val="0F243E"/>
          <w:sz w:val="28"/>
          <w:szCs w:val="28"/>
        </w:rPr>
        <w:t>Вместе с детьми мы смотрим татарские мультфильмы, анимационные сюжеты, которые скачали с сайта Министерства образования и науки Республики Татарстан </w:t>
      </w:r>
      <w:r>
        <w:rPr>
          <w:rStyle w:val="c8"/>
          <w:i/>
          <w:iCs/>
          <w:color w:val="0F243E"/>
          <w:sz w:val="28"/>
          <w:szCs w:val="28"/>
        </w:rPr>
        <w:t>(</w:t>
      </w:r>
      <w:proofErr w:type="spellStart"/>
      <w:r>
        <w:rPr>
          <w:rStyle w:val="c8"/>
          <w:i/>
          <w:iCs/>
          <w:color w:val="0F243E"/>
          <w:sz w:val="28"/>
          <w:szCs w:val="28"/>
        </w:rPr>
        <w:t>montatarstan</w:t>
      </w:r>
      <w:proofErr w:type="spellEnd"/>
      <w:r>
        <w:rPr>
          <w:rStyle w:val="c8"/>
          <w:i/>
          <w:iCs/>
          <w:color w:val="0F243E"/>
          <w:sz w:val="28"/>
          <w:szCs w:val="28"/>
        </w:rPr>
        <w:t xml:space="preserve">. </w:t>
      </w:r>
      <w:proofErr w:type="spellStart"/>
      <w:r>
        <w:rPr>
          <w:rStyle w:val="c8"/>
          <w:i/>
          <w:iCs/>
          <w:color w:val="0F243E"/>
          <w:sz w:val="28"/>
          <w:szCs w:val="28"/>
        </w:rPr>
        <w:t>ru</w:t>
      </w:r>
      <w:proofErr w:type="spellEnd"/>
      <w:r>
        <w:rPr>
          <w:rStyle w:val="c8"/>
          <w:i/>
          <w:iCs/>
          <w:color w:val="0F243E"/>
          <w:sz w:val="28"/>
          <w:szCs w:val="28"/>
        </w:rPr>
        <w:t>)</w:t>
      </w:r>
      <w:r>
        <w:rPr>
          <w:rStyle w:val="c0"/>
          <w:color w:val="0F243E"/>
          <w:sz w:val="28"/>
          <w:szCs w:val="28"/>
        </w:rPr>
        <w:t>. После просмотра обсуждаем, пересказываем сюжет. Когда они слышат знакомые слова, их лица меняются, они радуются.</w:t>
      </w:r>
    </w:p>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0"/>
          <w:color w:val="0F243E"/>
          <w:sz w:val="28"/>
          <w:szCs w:val="28"/>
        </w:rPr>
        <w:t>Бесспорным является положительное влияние двуязычия на развитие памяти, сообразительность, быстроту реакции, математические навыки и логику. </w:t>
      </w:r>
    </w:p>
    <w:p w:rsidR="008B2D36" w:rsidRPr="008B2D36" w:rsidRDefault="008B2D36" w:rsidP="008B2D36">
      <w:pPr>
        <w:pStyle w:val="c13"/>
        <w:shd w:val="clear" w:color="auto" w:fill="FFFFFF"/>
        <w:spacing w:before="0" w:beforeAutospacing="0" w:after="0" w:afterAutospacing="0"/>
        <w:jc w:val="both"/>
        <w:rPr>
          <w:rFonts w:ascii="Calibri" w:hAnsi="Calibri" w:cs="Calibri"/>
          <w:color w:val="000000"/>
        </w:rPr>
      </w:pPr>
      <w:r w:rsidRPr="008B2D36">
        <w:rPr>
          <w:rStyle w:val="c2"/>
          <w:color w:val="000000"/>
        </w:rPr>
        <w:t>         </w:t>
      </w:r>
      <w:r w:rsidRPr="008B2D36">
        <w:rPr>
          <w:rStyle w:val="c14"/>
          <w:b/>
          <w:bCs/>
          <w:i/>
          <w:iCs/>
          <w:color w:val="0F243E"/>
        </w:rPr>
        <w:t xml:space="preserve">В заключение хочется еще раз отметить, что в процессе изучения  татарского языка воспитатель по обучению татарскому языку - </w:t>
      </w:r>
      <w:r>
        <w:rPr>
          <w:rStyle w:val="c14"/>
          <w:b/>
          <w:bCs/>
          <w:i/>
          <w:iCs/>
          <w:color w:val="0F243E"/>
        </w:rPr>
        <w:t>педагоги</w:t>
      </w:r>
      <w:proofErr w:type="gramStart"/>
      <w:r>
        <w:rPr>
          <w:rStyle w:val="c14"/>
          <w:b/>
          <w:bCs/>
          <w:i/>
          <w:iCs/>
          <w:color w:val="0F243E"/>
        </w:rPr>
        <w:t xml:space="preserve"> -</w:t>
      </w:r>
      <w:r w:rsidRPr="008B2D36">
        <w:rPr>
          <w:rStyle w:val="c14"/>
          <w:b/>
          <w:bCs/>
          <w:i/>
          <w:iCs/>
          <w:color w:val="0F243E"/>
        </w:rPr>
        <w:t xml:space="preserve">- </w:t>
      </w:r>
      <w:proofErr w:type="gramEnd"/>
      <w:r w:rsidRPr="008B2D36">
        <w:rPr>
          <w:rStyle w:val="c14"/>
          <w:b/>
          <w:bCs/>
          <w:i/>
          <w:iCs/>
          <w:color w:val="0F243E"/>
        </w:rPr>
        <w:t>родители - все мы важные звенья одной цепочки. Поэтому и результат  возможен лишь при условии нашей сплоченной, дружной работы.</w:t>
      </w:r>
    </w:p>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2"/>
          <w:color w:val="000000"/>
          <w:sz w:val="28"/>
          <w:szCs w:val="28"/>
        </w:rPr>
        <w:t>Помните о том, что обучение малыша татарскому языку должно доставлять ребенку удовольствие. Если ребенку не нравится то, что вы делаете – прекратите это и попробуйте заниматься по-другому.</w:t>
      </w:r>
    </w:p>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2"/>
          <w:color w:val="000000"/>
          <w:sz w:val="28"/>
          <w:szCs w:val="28"/>
        </w:rPr>
        <w:t>Обязательно создавайте мотив для каждого речевого действия ученика: он должен понимать, почему мама говорит на другом языке и зачем ему самому нужно говорить на этом языке.</w:t>
      </w:r>
    </w:p>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2"/>
          <w:color w:val="000000"/>
          <w:sz w:val="28"/>
          <w:szCs w:val="28"/>
        </w:rPr>
        <w:t>Очень важно произносить слова правильно. Иначе ребенок усвоит неверное произношение и впоследствии от этого будет очень трудно избавиться. Если вы не уверены, что произносите слово правильно, – уточните произношение по словарю, в котором указана фонетическая транскрипция.</w:t>
      </w:r>
    </w:p>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2"/>
          <w:color w:val="000000"/>
          <w:sz w:val="28"/>
          <w:szCs w:val="28"/>
        </w:rPr>
        <w:t xml:space="preserve">Желательно, чтобы картинки и игрушки, которые вам понадобятся, предназначались исключительно для обучения: сложите их в отдельную </w:t>
      </w:r>
      <w:r>
        <w:rPr>
          <w:rStyle w:val="c2"/>
          <w:color w:val="000000"/>
          <w:sz w:val="28"/>
          <w:szCs w:val="28"/>
        </w:rPr>
        <w:lastRenderedPageBreak/>
        <w:t>коробку – «волшебный сундучок» - и доставайте оттуда только на время занятий. «Волшебный сундучок», а также содержимое в сундучке, должно быть эстетичное, красочное, чтобы увлекало детей.</w:t>
      </w:r>
    </w:p>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5"/>
          <w:b/>
          <w:bCs/>
          <w:i/>
          <w:iCs/>
          <w:color w:val="000000"/>
          <w:sz w:val="28"/>
          <w:szCs w:val="28"/>
        </w:rPr>
        <w:t>Содержимое «Волшебного сундучка»</w:t>
      </w:r>
    </w:p>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2"/>
          <w:color w:val="000000"/>
          <w:sz w:val="28"/>
          <w:szCs w:val="28"/>
        </w:rPr>
        <w:t>Тематические картинки.</w:t>
      </w:r>
    </w:p>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2"/>
          <w:color w:val="000000"/>
          <w:sz w:val="28"/>
          <w:szCs w:val="28"/>
        </w:rPr>
        <w:t>Игрушка - главный герой урока. Лучше всего использовать перчаточную куклу или марионетку. Игрушки, изображающие людей, животных, транспорт.</w:t>
      </w:r>
    </w:p>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2"/>
          <w:color w:val="000000"/>
          <w:sz w:val="28"/>
          <w:szCs w:val="28"/>
        </w:rPr>
        <w:t>Строительный материал.</w:t>
      </w:r>
    </w:p>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2"/>
          <w:color w:val="000000"/>
          <w:sz w:val="28"/>
          <w:szCs w:val="28"/>
        </w:rPr>
        <w:t>Материалы для поделок: клей, бумага, краски, кисточки, ножницы, пластилин.</w:t>
      </w:r>
    </w:p>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2"/>
          <w:color w:val="000000"/>
          <w:sz w:val="28"/>
          <w:szCs w:val="28"/>
        </w:rPr>
        <w:t>Разноцветные счетные палочки.</w:t>
      </w:r>
    </w:p>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2"/>
          <w:color w:val="000000"/>
          <w:sz w:val="28"/>
          <w:szCs w:val="28"/>
        </w:rPr>
        <w:t>Аудиокассеты или диски с записью песенок на татарском языке.</w:t>
      </w:r>
    </w:p>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2"/>
          <w:color w:val="000000"/>
          <w:sz w:val="28"/>
          <w:szCs w:val="28"/>
        </w:rPr>
        <w:t>С детьми младшего школьного возраста совместно можно слепить животных. А затем можно разыграть диалог. Например: Давай познакомимся, познакомь нового друга с другими игрушками и т. д.</w:t>
      </w:r>
    </w:p>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2"/>
          <w:color w:val="000000"/>
          <w:sz w:val="28"/>
          <w:szCs w:val="28"/>
        </w:rPr>
        <w:t>Очень увлекательна для детей сказка «Теремок». Для этой сказки можно использовать те же персонажи, которые лепили из пластилина. И все это обыграть с ребенком не навязчиво на татарском языке. Посмотреть мультфильмы, красочные картинки из «волшебного сундучка».</w:t>
      </w:r>
    </w:p>
    <w:p w:rsidR="008B2D36" w:rsidRDefault="008B2D36" w:rsidP="008B2D36">
      <w:pPr>
        <w:pStyle w:val="c1"/>
        <w:shd w:val="clear" w:color="auto" w:fill="FFFFFF"/>
        <w:spacing w:before="0" w:beforeAutospacing="0" w:after="0" w:afterAutospacing="0"/>
        <w:ind w:firstLine="710"/>
        <w:jc w:val="both"/>
        <w:rPr>
          <w:rFonts w:ascii="Calibri" w:hAnsi="Calibri" w:cs="Calibri"/>
          <w:color w:val="000000"/>
          <w:sz w:val="20"/>
          <w:szCs w:val="20"/>
        </w:rPr>
      </w:pPr>
      <w:r>
        <w:rPr>
          <w:rStyle w:val="c2"/>
          <w:color w:val="000000"/>
          <w:sz w:val="28"/>
          <w:szCs w:val="28"/>
        </w:rPr>
        <w:t>С детьми среднего школьного возраста можно поиграть в игру «Кто больше назовет игрушек, животных, продуктов», «Дай команду», «Угости меня». Постепенно, не навязчиво у ребенка появится словарный запас для дальнейшего обучения татарскому языку.</w:t>
      </w:r>
    </w:p>
    <w:p w:rsidR="00582CC4" w:rsidRDefault="00582CC4"/>
    <w:sectPr w:rsidR="00582CC4" w:rsidSect="00582C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2D36"/>
    <w:rsid w:val="00054815"/>
    <w:rsid w:val="00582CC4"/>
    <w:rsid w:val="008B2D36"/>
    <w:rsid w:val="009A70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C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8B2D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8B2D36"/>
  </w:style>
  <w:style w:type="character" w:customStyle="1" w:styleId="c8">
    <w:name w:val="c8"/>
    <w:basedOn w:val="a0"/>
    <w:rsid w:val="008B2D36"/>
  </w:style>
  <w:style w:type="character" w:customStyle="1" w:styleId="c0">
    <w:name w:val="c0"/>
    <w:basedOn w:val="a0"/>
    <w:rsid w:val="008B2D36"/>
  </w:style>
  <w:style w:type="character" w:customStyle="1" w:styleId="c15">
    <w:name w:val="c15"/>
    <w:basedOn w:val="a0"/>
    <w:rsid w:val="008B2D36"/>
  </w:style>
  <w:style w:type="paragraph" w:customStyle="1" w:styleId="c13">
    <w:name w:val="c13"/>
    <w:basedOn w:val="a"/>
    <w:rsid w:val="008B2D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B2D36"/>
  </w:style>
  <w:style w:type="character" w:customStyle="1" w:styleId="c14">
    <w:name w:val="c14"/>
    <w:basedOn w:val="a0"/>
    <w:rsid w:val="008B2D36"/>
  </w:style>
  <w:style w:type="character" w:customStyle="1" w:styleId="c5">
    <w:name w:val="c5"/>
    <w:basedOn w:val="a0"/>
    <w:rsid w:val="008B2D36"/>
  </w:style>
</w:styles>
</file>

<file path=word/webSettings.xml><?xml version="1.0" encoding="utf-8"?>
<w:webSettings xmlns:r="http://schemas.openxmlformats.org/officeDocument/2006/relationships" xmlns:w="http://schemas.openxmlformats.org/wordprocessingml/2006/main">
  <w:divs>
    <w:div w:id="121091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986</Words>
  <Characters>5625</Characters>
  <Application>Microsoft Office Word</Application>
  <DocSecurity>0</DocSecurity>
  <Lines>46</Lines>
  <Paragraphs>13</Paragraphs>
  <ScaleCrop>false</ScaleCrop>
  <Company>Grizli777</Company>
  <LinksUpToDate>false</LinksUpToDate>
  <CharactersWithSpaces>6598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2020-11-29T20:04:00Z</dcterms:created>
  <dcterms:modified xsi:type="dcterms:W3CDTF">2020-11-29T20:12:00Z</dcterms:modified>
</cp:coreProperties>
</file>